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CA" w:rsidRDefault="00FD7EA2" w:rsidP="00262FCA">
      <w:pPr>
        <w:pStyle w:val="22"/>
        <w:shd w:val="clear" w:color="auto" w:fill="auto"/>
        <w:spacing w:before="0" w:after="0" w:line="276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FD7EA2">
        <w:rPr>
          <w:rFonts w:ascii="Times New Roman" w:eastAsia="Calibri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25pt;height:112.7pt" fillcolor="#369" stroked="f">
            <v:imagedata embosscolor="shadow add(51)"/>
            <v:shadow on="t" color="#b2b2b2" opacity="52429f" offset="3pt"/>
            <v:textpath style="font-family:&quot;Times New Roman&quot;;font-weight:bold;v-text-kern:t" trim="t" fitpath="t" string="Памятка для посетителей&#10;отделения реанимации и интенсивной терапии&#10;"/>
          </v:shape>
        </w:pict>
      </w:r>
    </w:p>
    <w:p w:rsidR="004C53C7" w:rsidRPr="00760F1F" w:rsidRDefault="004C53C7" w:rsidP="00262FCA">
      <w:pPr>
        <w:pStyle w:val="2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pacing w:val="-8"/>
          <w:sz w:val="20"/>
          <w:szCs w:val="28"/>
        </w:rPr>
      </w:pPr>
    </w:p>
    <w:p w:rsidR="00A03FA4" w:rsidRPr="009C510B" w:rsidRDefault="00484DB9" w:rsidP="00262FCA">
      <w:pPr>
        <w:pStyle w:val="22"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b/>
          <w:spacing w:val="-8"/>
          <w:sz w:val="24"/>
          <w:szCs w:val="24"/>
        </w:rPr>
        <w:t>Уважаемый посетитель!</w:t>
      </w:r>
    </w:p>
    <w:p w:rsidR="00A03FA4" w:rsidRPr="009C510B" w:rsidRDefault="00484DB9" w:rsidP="00262FCA">
      <w:pPr>
        <w:pStyle w:val="2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Ваш родственник находится в нашем отделении в тяжелом состоя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ния, продиктованы исключительно заботой о безопасности и комфорте пациентов, находящихся в отделении.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</w:t>
      </w:r>
      <w:r w:rsidRPr="009C510B">
        <w:rPr>
          <w:rStyle w:val="11"/>
          <w:rFonts w:ascii="Times New Roman" w:hAnsi="Times New Roman" w:cs="Times New Roman"/>
          <w:spacing w:val="-8"/>
          <w:sz w:val="24"/>
          <w:szCs w:val="24"/>
        </w:rPr>
        <w:t xml:space="preserve">- 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t>это крайне опасно для Вашего родственника и других пациентов в отде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лении. Сообщите медицинскому персоналу о наличии у Вас каких-либо заболеваний для решения вопроса о том</w:t>
      </w:r>
      <w:r w:rsidR="005256A7" w:rsidRPr="009C510B">
        <w:rPr>
          <w:rFonts w:ascii="Times New Roman" w:hAnsi="Times New Roman" w:cs="Times New Roman"/>
          <w:spacing w:val="-8"/>
          <w:sz w:val="24"/>
          <w:szCs w:val="24"/>
        </w:rPr>
        <w:t>,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 не представляют ли они угрозу для Вашего родственника.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30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Перед посещением ОРИТ надо снять верхнюю одежду, надеть бахилы, халат, маску, шапочку, тщательно вымыть руки.</w:t>
      </w:r>
    </w:p>
    <w:p w:rsidR="005256A7" w:rsidRPr="009C510B" w:rsidRDefault="005256A7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Запрещено вносить на территорию отделения сумки, пакеты и прочие вещи. За личные вещи, оставленные вне отделения, медицинский персонал ответственности не несет.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В ОРИТ не допускаются посетители, находящиеся в алкогольном (наркотическом) опьянении.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16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В палате ОРИТ могут находиться одновременно не более двух родствен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ников, дети до 14 лет к посещению в ОРИТ не допускаются.</w:t>
      </w:r>
    </w:p>
    <w:p w:rsidR="00A03FA4" w:rsidRPr="009C510B" w:rsidRDefault="005256A7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="00484DB9" w:rsidRPr="009C510B">
        <w:rPr>
          <w:rFonts w:ascii="Times New Roman" w:hAnsi="Times New Roman" w:cs="Times New Roman"/>
          <w:spacing w:val="-8"/>
          <w:sz w:val="24"/>
          <w:szCs w:val="24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</w:t>
      </w:r>
      <w:r w:rsidR="00484DB9"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говаривать с другими пациентами ОРИТ, неукоснительно выполнять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84DB9" w:rsidRPr="009C510B">
        <w:rPr>
          <w:rFonts w:ascii="Times New Roman" w:hAnsi="Times New Roman" w:cs="Times New Roman"/>
          <w:spacing w:val="-8"/>
          <w:sz w:val="24"/>
          <w:szCs w:val="24"/>
        </w:rPr>
        <w:t>указания медицинского персонала, не затруднять оказание медицинской помощи другим больным.</w:t>
      </w:r>
      <w:proofErr w:type="gramEnd"/>
    </w:p>
    <w:p w:rsidR="005256A7" w:rsidRPr="009C510B" w:rsidRDefault="005256A7" w:rsidP="00262FCA">
      <w:pPr>
        <w:pStyle w:val="22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Запрещено без разрешения медицинского персонала кормить или поить Вашего родственника</w:t>
      </w:r>
      <w:r w:rsidR="00262FCA" w:rsidRPr="009C510B">
        <w:rPr>
          <w:rFonts w:ascii="Times New Roman" w:hAnsi="Times New Roman" w:cs="Times New Roman"/>
          <w:spacing w:val="-8"/>
          <w:sz w:val="24"/>
          <w:szCs w:val="24"/>
        </w:rPr>
        <w:t>, применять какие-либо лекарственные или косметические средства, надевать на него какие-либо предметы, менять положения в постели.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277"/>
          <w:tab w:val="left" w:pos="851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Вам следует покинуть ОРИТ в случае необходимости проведения в палате </w:t>
      </w:r>
      <w:proofErr w:type="spellStart"/>
      <w:r w:rsidRPr="009C510B">
        <w:rPr>
          <w:rFonts w:ascii="Times New Roman" w:hAnsi="Times New Roman" w:cs="Times New Roman"/>
          <w:spacing w:val="-8"/>
          <w:sz w:val="24"/>
          <w:szCs w:val="24"/>
        </w:rPr>
        <w:t>инвазивных</w:t>
      </w:r>
      <w:proofErr w:type="spellEnd"/>
      <w:r w:rsidRPr="009C510B">
        <w:rPr>
          <w:rFonts w:ascii="Times New Roman" w:hAnsi="Times New Roman" w:cs="Times New Roman"/>
          <w:spacing w:val="-8"/>
          <w:sz w:val="24"/>
          <w:szCs w:val="24"/>
        </w:rPr>
        <w:t xml:space="preserve"> манипуляций. Вас об этом попросят медицинские работники.</w:t>
      </w:r>
    </w:p>
    <w:p w:rsidR="00A03FA4" w:rsidRPr="009C510B" w:rsidRDefault="00484DB9" w:rsidP="00262FCA">
      <w:pPr>
        <w:pStyle w:val="22"/>
        <w:numPr>
          <w:ilvl w:val="0"/>
          <w:numId w:val="1"/>
        </w:numPr>
        <w:shd w:val="clear" w:color="auto" w:fill="auto"/>
        <w:tabs>
          <w:tab w:val="left" w:pos="261"/>
          <w:tab w:val="left" w:pos="851"/>
        </w:tabs>
        <w:spacing w:before="0" w:after="0" w:line="276" w:lineRule="auto"/>
        <w:ind w:right="20" w:firstLine="60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A03FA4" w:rsidRPr="009C510B" w:rsidRDefault="00484DB9" w:rsidP="00262FCA">
      <w:pPr>
        <w:pStyle w:val="22"/>
        <w:shd w:val="clear" w:color="auto" w:fill="auto"/>
        <w:spacing w:before="0" w:after="0" w:line="276" w:lineRule="auto"/>
        <w:ind w:right="2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С памяткой ознакомился. Обязуюсь выполнять указанные в ней требо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softHyphen/>
        <w:t>вания.</w:t>
      </w:r>
    </w:p>
    <w:p w:rsidR="00262FCA" w:rsidRPr="009C510B" w:rsidRDefault="00262FCA" w:rsidP="00262FCA">
      <w:pPr>
        <w:pStyle w:val="22"/>
        <w:shd w:val="clear" w:color="auto" w:fill="auto"/>
        <w:tabs>
          <w:tab w:val="left" w:leader="underscore" w:pos="5301"/>
          <w:tab w:val="left" w:leader="underscore" w:pos="9781"/>
        </w:tabs>
        <w:spacing w:before="0" w:after="0" w:line="276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Ф. И. О.___________________________________</w:t>
      </w:r>
      <w:r w:rsidR="00484DB9" w:rsidRPr="009C510B">
        <w:rPr>
          <w:rFonts w:ascii="Times New Roman" w:hAnsi="Times New Roman" w:cs="Times New Roman"/>
          <w:spacing w:val="-8"/>
          <w:sz w:val="24"/>
          <w:szCs w:val="24"/>
        </w:rPr>
        <w:t>Подпись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t>________________________</w:t>
      </w:r>
    </w:p>
    <w:p w:rsidR="00262FCA" w:rsidRPr="009C510B" w:rsidRDefault="00262FCA" w:rsidP="00262FCA">
      <w:pPr>
        <w:pStyle w:val="22"/>
        <w:shd w:val="clear" w:color="auto" w:fill="auto"/>
        <w:tabs>
          <w:tab w:val="left" w:leader="underscore" w:pos="5301"/>
          <w:tab w:val="left" w:leader="underscore" w:pos="9781"/>
        </w:tabs>
        <w:spacing w:before="0" w:after="0" w:line="276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262FCA" w:rsidRPr="009C510B" w:rsidRDefault="00484DB9" w:rsidP="00262FCA">
      <w:pPr>
        <w:pStyle w:val="22"/>
        <w:shd w:val="clear" w:color="auto" w:fill="auto"/>
        <w:tabs>
          <w:tab w:val="left" w:leader="underscore" w:pos="9781"/>
        </w:tabs>
        <w:spacing w:before="0" w:after="0" w:line="276" w:lineRule="auto"/>
        <w:ind w:right="20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9C510B">
        <w:rPr>
          <w:rFonts w:ascii="Times New Roman" w:hAnsi="Times New Roman" w:cs="Times New Roman"/>
          <w:spacing w:val="-8"/>
          <w:sz w:val="24"/>
          <w:szCs w:val="24"/>
        </w:rPr>
        <w:t>Степень родства с пациентом (подчеркнуть): отец, мать, сын, дочь, муж, жена,</w:t>
      </w:r>
      <w:proofErr w:type="gramEnd"/>
    </w:p>
    <w:p w:rsidR="00A03FA4" w:rsidRPr="009C510B" w:rsidRDefault="00484DB9" w:rsidP="00262FCA">
      <w:pPr>
        <w:pStyle w:val="22"/>
        <w:shd w:val="clear" w:color="auto" w:fill="auto"/>
        <w:tabs>
          <w:tab w:val="left" w:leader="underscore" w:pos="9781"/>
        </w:tabs>
        <w:spacing w:before="0" w:after="0" w:line="276" w:lineRule="auto"/>
        <w:ind w:right="20"/>
        <w:rPr>
          <w:rFonts w:ascii="Times New Roman" w:hAnsi="Times New Roman" w:cs="Times New Roman"/>
          <w:spacing w:val="-8"/>
          <w:sz w:val="24"/>
          <w:szCs w:val="24"/>
        </w:rPr>
      </w:pPr>
      <w:r w:rsidRPr="009C510B">
        <w:rPr>
          <w:rFonts w:ascii="Times New Roman" w:hAnsi="Times New Roman" w:cs="Times New Roman"/>
          <w:spacing w:val="-8"/>
          <w:sz w:val="24"/>
          <w:szCs w:val="24"/>
        </w:rPr>
        <w:t>иное</w:t>
      </w:r>
      <w:r w:rsidRPr="009C510B">
        <w:rPr>
          <w:rFonts w:ascii="Times New Roman" w:hAnsi="Times New Roman" w:cs="Times New Roman"/>
          <w:spacing w:val="-8"/>
          <w:sz w:val="24"/>
          <w:szCs w:val="24"/>
        </w:rPr>
        <w:tab/>
      </w:r>
    </w:p>
    <w:p w:rsidR="009C510B" w:rsidRPr="009C510B" w:rsidRDefault="009C510B">
      <w:pPr>
        <w:pStyle w:val="22"/>
        <w:shd w:val="clear" w:color="auto" w:fill="auto"/>
        <w:tabs>
          <w:tab w:val="left" w:leader="underscore" w:pos="9781"/>
        </w:tabs>
        <w:spacing w:before="0" w:after="0" w:line="276" w:lineRule="auto"/>
        <w:ind w:right="20"/>
        <w:rPr>
          <w:rFonts w:ascii="Times New Roman" w:hAnsi="Times New Roman" w:cs="Times New Roman"/>
          <w:spacing w:val="-8"/>
          <w:sz w:val="24"/>
          <w:szCs w:val="24"/>
        </w:rPr>
      </w:pPr>
    </w:p>
    <w:sectPr w:rsidR="009C510B" w:rsidRPr="009C510B" w:rsidSect="00760F1F">
      <w:type w:val="continuous"/>
      <w:pgSz w:w="11909" w:h="16838"/>
      <w:pgMar w:top="993" w:right="994" w:bottom="993" w:left="1080" w:header="0" w:footer="3" w:gutter="0"/>
      <w:pgBorders>
        <w:top w:val="circlesLines" w:sz="31" w:space="1" w:color="808080" w:themeColor="background1" w:themeShade="80"/>
        <w:left w:val="circlesLines" w:sz="31" w:space="4" w:color="808080" w:themeColor="background1" w:themeShade="80"/>
        <w:bottom w:val="circlesLines" w:sz="31" w:space="1" w:color="808080" w:themeColor="background1" w:themeShade="80"/>
        <w:right w:val="circlesLines" w:sz="31" w:space="4" w:color="808080" w:themeColor="background1" w:themeShade="80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00" w:rsidRDefault="00434600" w:rsidP="00A03FA4">
      <w:r>
        <w:separator/>
      </w:r>
    </w:p>
  </w:endnote>
  <w:endnote w:type="continuationSeparator" w:id="0">
    <w:p w:rsidR="00434600" w:rsidRDefault="00434600" w:rsidP="00A0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00" w:rsidRDefault="00434600"/>
  </w:footnote>
  <w:footnote w:type="continuationSeparator" w:id="0">
    <w:p w:rsidR="00434600" w:rsidRDefault="004346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136"/>
    <w:multiLevelType w:val="multilevel"/>
    <w:tmpl w:val="B3D2FD4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03FA4"/>
    <w:rsid w:val="001C3B7C"/>
    <w:rsid w:val="00262FCA"/>
    <w:rsid w:val="002F3BF6"/>
    <w:rsid w:val="00434600"/>
    <w:rsid w:val="00484DB9"/>
    <w:rsid w:val="004C53C7"/>
    <w:rsid w:val="005256A7"/>
    <w:rsid w:val="00686B49"/>
    <w:rsid w:val="00760F1F"/>
    <w:rsid w:val="009C510B"/>
    <w:rsid w:val="00A03FA4"/>
    <w:rsid w:val="00ED0AC0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F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FA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03F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Заголовок №2_"/>
    <w:basedOn w:val="a0"/>
    <w:link w:val="20"/>
    <w:rsid w:val="00A03F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21">
    <w:name w:val="Заголовок №2"/>
    <w:basedOn w:val="2"/>
    <w:rsid w:val="00A03FA4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A03F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A03FA4"/>
    <w:rPr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A03FA4"/>
    <w:pPr>
      <w:shd w:val="clear" w:color="auto" w:fill="FFFFFF"/>
      <w:spacing w:after="300" w:line="0" w:lineRule="atLeast"/>
      <w:outlineLvl w:val="0"/>
    </w:pPr>
    <w:rPr>
      <w:rFonts w:ascii="Calibri" w:eastAsia="Calibri" w:hAnsi="Calibri" w:cs="Calibri"/>
      <w:sz w:val="58"/>
      <w:szCs w:val="58"/>
    </w:rPr>
  </w:style>
  <w:style w:type="paragraph" w:customStyle="1" w:styleId="20">
    <w:name w:val="Заголовок №2"/>
    <w:basedOn w:val="a"/>
    <w:link w:val="2"/>
    <w:rsid w:val="00A03FA4"/>
    <w:pPr>
      <w:shd w:val="clear" w:color="auto" w:fill="FFFFFF"/>
      <w:spacing w:before="300" w:after="1260" w:line="0" w:lineRule="atLeast"/>
      <w:outlineLvl w:val="1"/>
    </w:pPr>
    <w:rPr>
      <w:rFonts w:ascii="Calibri" w:eastAsia="Calibri" w:hAnsi="Calibri" w:cs="Calibri"/>
      <w:sz w:val="41"/>
      <w:szCs w:val="41"/>
    </w:rPr>
  </w:style>
  <w:style w:type="paragraph" w:customStyle="1" w:styleId="22">
    <w:name w:val="Основной текст2"/>
    <w:basedOn w:val="a"/>
    <w:link w:val="a4"/>
    <w:rsid w:val="00A03FA4"/>
    <w:pPr>
      <w:shd w:val="clear" w:color="auto" w:fill="FFFFFF"/>
      <w:spacing w:before="1260" w:after="480" w:line="0" w:lineRule="atLeast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styleId="a5">
    <w:name w:val="List Paragraph"/>
    <w:basedOn w:val="a"/>
    <w:uiPriority w:val="34"/>
    <w:qFormat/>
    <w:rsid w:val="00262FC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62F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2FC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62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2FC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sekrgl</dc:creator>
  <cp:lastModifiedBy>sekrgl</cp:lastModifiedBy>
  <cp:revision>2</cp:revision>
  <cp:lastPrinted>2018-08-07T08:43:00Z</cp:lastPrinted>
  <dcterms:created xsi:type="dcterms:W3CDTF">2019-08-14T14:34:00Z</dcterms:created>
  <dcterms:modified xsi:type="dcterms:W3CDTF">2019-08-14T14:34:00Z</dcterms:modified>
</cp:coreProperties>
</file>